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8EF7" w14:textId="77777777" w:rsidR="004E1AED" w:rsidRPr="004E1AED" w:rsidRDefault="00502468" w:rsidP="00502468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 wp14:anchorId="41611A67" wp14:editId="21FF5941">
            <wp:extent cx="1323975" cy="1175388"/>
            <wp:effectExtent l="0" t="0" r="0" b="5715"/>
            <wp:docPr id="1" name="Picture 1" descr="C:\Users\Moya Hansen\AppData\Local\Microsoft\Windows\INetCache\Content.Word\BAWM Logo BW Fina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ya Hansen\AppData\Local\Microsoft\Windows\INetCache\Content.Word\BAWM Logo BW Final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1" cy="11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7897" w14:textId="4ABDF215" w:rsidR="00194DF6" w:rsidRPr="00044A22" w:rsidRDefault="00D87C6F" w:rsidP="0064607E">
      <w:pPr>
        <w:pStyle w:val="Heading1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DEACCESSION</w:t>
      </w:r>
      <w:r w:rsidR="008578AF">
        <w:rPr>
          <w:rFonts w:ascii="Calibri" w:hAnsi="Calibri" w:cs="Calibri"/>
          <w:b/>
          <w:bCs/>
          <w:sz w:val="32"/>
          <w:szCs w:val="32"/>
        </w:rPr>
        <w:t xml:space="preserve"> AND DISPOSITION</w:t>
      </w:r>
    </w:p>
    <w:p w14:paraId="32BE110C" w14:textId="77777777" w:rsidR="0064607E" w:rsidRDefault="0064607E" w:rsidP="00AA2E1E">
      <w:pPr>
        <w:spacing w:before="0" w:after="0" w:line="240" w:lineRule="auto"/>
      </w:pPr>
    </w:p>
    <w:p w14:paraId="40A0CB2E" w14:textId="4AE712DA" w:rsidR="0064607E" w:rsidRPr="008578AF" w:rsidRDefault="00AA2E1E" w:rsidP="00AA2E1E">
      <w:pPr>
        <w:spacing w:before="0" w:after="0" w:line="240" w:lineRule="auto"/>
        <w:rPr>
          <w:rFonts w:ascii="Calibri" w:hAnsi="Calibri" w:cs="Calibri"/>
        </w:rPr>
      </w:pPr>
      <w:bookmarkStart w:id="0" w:name="_Hlk169682312"/>
      <w:r w:rsidRPr="008578AF">
        <w:rPr>
          <w:rFonts w:ascii="Calibri" w:hAnsi="Calibri" w:cs="Calibri"/>
        </w:rPr>
        <w:t xml:space="preserve">Museum </w:t>
      </w:r>
      <w:r w:rsidR="00291D0F" w:rsidRPr="008578AF">
        <w:rPr>
          <w:rFonts w:ascii="Calibri" w:hAnsi="Calibri" w:cs="Calibri"/>
        </w:rPr>
        <w:t>Accession Number</w:t>
      </w:r>
      <w:r w:rsidRPr="008578AF">
        <w:rPr>
          <w:rFonts w:ascii="Calibri" w:hAnsi="Calibri" w:cs="Calibri"/>
        </w:rPr>
        <w:t>:</w:t>
      </w:r>
    </w:p>
    <w:bookmarkEnd w:id="0"/>
    <w:p w14:paraId="63812E1B" w14:textId="77777777" w:rsidR="00D87C6F" w:rsidRPr="008578AF" w:rsidRDefault="00D87C6F" w:rsidP="00D87C6F">
      <w:pPr>
        <w:rPr>
          <w:rFonts w:ascii="Calibri" w:hAnsi="Calibri" w:cs="Calibri"/>
        </w:rPr>
      </w:pPr>
      <w:r w:rsidRPr="008578AF">
        <w:rPr>
          <w:rFonts w:ascii="Calibri" w:hAnsi="Calibri" w:cs="Calibri"/>
        </w:rPr>
        <w:t xml:space="preserve">Item Name: </w:t>
      </w:r>
    </w:p>
    <w:p w14:paraId="6DD29CFE" w14:textId="77777777" w:rsidR="00D87C6F" w:rsidRPr="008578AF" w:rsidRDefault="00D87C6F" w:rsidP="00D87C6F">
      <w:pPr>
        <w:rPr>
          <w:rFonts w:ascii="Calibri" w:hAnsi="Calibri" w:cs="Calibri"/>
        </w:rPr>
      </w:pPr>
      <w:r w:rsidRPr="008578AF">
        <w:rPr>
          <w:rFonts w:ascii="Calibri" w:hAnsi="Calibri" w:cs="Calibri"/>
        </w:rPr>
        <w:t xml:space="preserve">Description: </w:t>
      </w:r>
    </w:p>
    <w:p w14:paraId="64EC8A2F" w14:textId="6D8C708A" w:rsidR="008578AF" w:rsidRPr="008578AF" w:rsidRDefault="00D87C6F" w:rsidP="00D87C6F">
      <w:pPr>
        <w:rPr>
          <w:rFonts w:ascii="Calibri" w:hAnsi="Calibri" w:cs="Calibri"/>
        </w:rPr>
      </w:pPr>
      <w:r w:rsidRPr="008578AF">
        <w:rPr>
          <w:rFonts w:ascii="Calibri" w:hAnsi="Calibri" w:cs="Calibri"/>
        </w:rPr>
        <w:t xml:space="preserve">Recommended By (name and title): </w:t>
      </w:r>
    </w:p>
    <w:p w14:paraId="6FAA6791" w14:textId="77777777" w:rsidR="008578AF" w:rsidRDefault="008578AF" w:rsidP="008578AF">
      <w:pPr>
        <w:rPr>
          <w:rFonts w:ascii="Calibri" w:hAnsi="Calibri" w:cs="Calibri"/>
        </w:rPr>
      </w:pPr>
      <w:r w:rsidRPr="008578AF">
        <w:rPr>
          <w:rFonts w:ascii="Calibri" w:hAnsi="Calibri" w:cs="Calibri"/>
        </w:rPr>
        <w:t xml:space="preserve">Date presented to Board: </w:t>
      </w:r>
    </w:p>
    <w:p w14:paraId="01EB56BB" w14:textId="220B7D7D" w:rsidR="008578AF" w:rsidRDefault="008578AF" w:rsidP="008578AF">
      <w:pPr>
        <w:rPr>
          <w:rFonts w:ascii="Calibri" w:hAnsi="Calibri" w:cs="Calibri"/>
        </w:rPr>
      </w:pPr>
      <w:r>
        <w:rPr>
          <w:rFonts w:ascii="Calibri" w:hAnsi="Calibri" w:cs="Calibri"/>
        </w:rPr>
        <w:t>Rationale for Deaccession:</w:t>
      </w:r>
    </w:p>
    <w:p w14:paraId="1E1FC8D1" w14:textId="46287F39" w:rsidR="008578AF" w:rsidRPr="008578AF" w:rsidRDefault="008578AF" w:rsidP="008578AF">
      <w:pPr>
        <w:rPr>
          <w:rFonts w:ascii="Calibri" w:hAnsi="Calibri" w:cs="Calibri"/>
        </w:rPr>
      </w:pPr>
      <w:r>
        <w:rPr>
          <w:rFonts w:ascii="Calibri" w:hAnsi="Calibri" w:cs="Calibri"/>
        </w:rPr>
        <w:t>Rationale for Disposition:</w:t>
      </w:r>
    </w:p>
    <w:p w14:paraId="7754068E" w14:textId="77777777" w:rsidR="008578AF" w:rsidRPr="008578AF" w:rsidRDefault="008578AF" w:rsidP="008578AF">
      <w:pPr>
        <w:rPr>
          <w:rFonts w:ascii="Calibri" w:hAnsi="Calibri" w:cs="Calibri"/>
        </w:rPr>
      </w:pPr>
      <w:r w:rsidRPr="008578AF">
        <w:rPr>
          <w:rFonts w:ascii="Calibri" w:hAnsi="Calibri" w:cs="Calibri"/>
        </w:rPr>
        <w:t>Any notes from staff, volunteer, or Board discussion:</w:t>
      </w:r>
      <w:r w:rsidRPr="008578AF">
        <w:rPr>
          <w:rFonts w:ascii="Calibri" w:hAnsi="Calibri" w:cs="Calibri"/>
        </w:rPr>
        <w:tab/>
      </w:r>
    </w:p>
    <w:p w14:paraId="45AA2067" w14:textId="77777777" w:rsidR="00D87C6F" w:rsidRPr="008578AF" w:rsidRDefault="00D87C6F" w:rsidP="00D87C6F">
      <w:pPr>
        <w:rPr>
          <w:rFonts w:ascii="Calibri" w:hAnsi="Calibri" w:cs="Calibri"/>
        </w:rPr>
      </w:pPr>
    </w:p>
    <w:p w14:paraId="54F44FDD" w14:textId="77777777" w:rsidR="00D87C6F" w:rsidRPr="008578AF" w:rsidRDefault="00D87C6F" w:rsidP="00D87C6F">
      <w:pPr>
        <w:numPr>
          <w:ilvl w:val="0"/>
          <w:numId w:val="19"/>
        </w:numPr>
        <w:tabs>
          <w:tab w:val="clear" w:pos="720"/>
          <w:tab w:val="num" w:pos="180"/>
        </w:tabs>
        <w:spacing w:before="0" w:after="0" w:line="240" w:lineRule="auto"/>
        <w:ind w:left="180"/>
        <w:rPr>
          <w:rFonts w:ascii="Calibri" w:hAnsi="Calibri" w:cs="Calibri"/>
        </w:rPr>
      </w:pPr>
      <w:r w:rsidRPr="008578AF">
        <w:rPr>
          <w:rFonts w:ascii="Calibri" w:hAnsi="Calibri" w:cs="Calibri"/>
        </w:rPr>
        <w:t>Criteria met for Deaccession (check all that apply):</w:t>
      </w:r>
    </w:p>
    <w:bookmarkStart w:id="1" w:name="Check31"/>
    <w:p w14:paraId="3BA8AA00" w14:textId="12295F20" w:rsidR="00D87C6F" w:rsidRPr="008578AF" w:rsidRDefault="00D87C6F" w:rsidP="00D87C6F">
      <w:pPr>
        <w:ind w:firstLine="180"/>
        <w:rPr>
          <w:rFonts w:ascii="Calibri" w:hAnsi="Calibri" w:cs="Calibri"/>
          <w:b/>
        </w:rPr>
      </w:pPr>
      <w:r w:rsidRPr="008578AF">
        <w:rPr>
          <w:rFonts w:ascii="Calibri" w:hAnsi="Calibri" w:cs="Calibri"/>
          <w:b/>
          <w:highlight w:val="lightGray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  <w:highlight w:val="lightGray"/>
        </w:rPr>
        <w:instrText xml:space="preserve"> FORMCHECKBOX </w:instrText>
      </w:r>
      <w:r w:rsidR="00000000">
        <w:rPr>
          <w:rFonts w:ascii="Calibri" w:hAnsi="Calibri" w:cs="Calibri"/>
          <w:b/>
          <w:highlight w:val="lightGray"/>
        </w:rPr>
      </w:r>
      <w:r w:rsidR="00000000">
        <w:rPr>
          <w:rFonts w:ascii="Calibri" w:hAnsi="Calibri" w:cs="Calibri"/>
          <w:b/>
          <w:highlight w:val="lightGray"/>
        </w:rPr>
        <w:fldChar w:fldCharType="separate"/>
      </w:r>
      <w:r w:rsidRPr="008578AF">
        <w:rPr>
          <w:rFonts w:ascii="Calibri" w:hAnsi="Calibri" w:cs="Calibri"/>
          <w:b/>
          <w:highlight w:val="lightGray"/>
        </w:rPr>
        <w:fldChar w:fldCharType="end"/>
      </w:r>
      <w:bookmarkEnd w:id="1"/>
      <w:r w:rsidRPr="008578AF">
        <w:rPr>
          <w:rFonts w:ascii="Calibri" w:hAnsi="Calibri" w:cs="Calibri"/>
        </w:rPr>
        <w:t xml:space="preserve"> The item does not pertain to the BAWMHC:</w:t>
      </w:r>
      <w:r w:rsidRPr="008578AF">
        <w:rPr>
          <w:rFonts w:ascii="Calibri" w:hAnsi="Calibri" w:cs="Calibri"/>
        </w:rPr>
        <w:tab/>
      </w:r>
    </w:p>
    <w:bookmarkStart w:id="2" w:name="Check1"/>
    <w:p w14:paraId="508E9E3C" w14:textId="77777777" w:rsidR="00D87C6F" w:rsidRPr="008578AF" w:rsidRDefault="00D87C6F" w:rsidP="00D87C6F">
      <w:pPr>
        <w:ind w:left="144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2"/>
      <w:r w:rsidRPr="008578AF">
        <w:rPr>
          <w:rFonts w:ascii="Calibri" w:hAnsi="Calibri" w:cs="Calibri"/>
        </w:rPr>
        <w:t xml:space="preserve">  mission statement  </w:t>
      </w:r>
    </w:p>
    <w:bookmarkStart w:id="3" w:name="Check2"/>
    <w:p w14:paraId="1DAA6F90" w14:textId="77777777" w:rsidR="00D87C6F" w:rsidRPr="008578AF" w:rsidRDefault="00D87C6F" w:rsidP="00D87C6F">
      <w:pPr>
        <w:ind w:left="1440"/>
        <w:rPr>
          <w:rFonts w:ascii="Calibri" w:hAnsi="Calibri" w:cs="Calibri"/>
        </w:rPr>
      </w:pPr>
      <w:r w:rsidRPr="008578AF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3"/>
      <w:r w:rsidRPr="008578AF">
        <w:rPr>
          <w:rFonts w:ascii="Calibri" w:hAnsi="Calibri" w:cs="Calibri"/>
        </w:rPr>
        <w:t xml:space="preserve">  acquisition policy </w:t>
      </w:r>
    </w:p>
    <w:p w14:paraId="0A5954A4" w14:textId="650470FC" w:rsidR="00D87C6F" w:rsidRPr="008578AF" w:rsidRDefault="00D87C6F" w:rsidP="00D87C6F">
      <w:pPr>
        <w:ind w:left="1440"/>
        <w:rPr>
          <w:rFonts w:ascii="Calibri" w:hAnsi="Calibri" w:cs="Calibri"/>
        </w:rPr>
      </w:pPr>
      <w:r w:rsidRPr="008578AF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r w:rsidRPr="008578AF">
        <w:rPr>
          <w:rFonts w:ascii="Calibri" w:hAnsi="Calibri" w:cs="Calibri"/>
        </w:rPr>
        <w:t xml:space="preserve">  collecting plans </w:t>
      </w:r>
    </w:p>
    <w:p w14:paraId="2010E030" w14:textId="19BFD438" w:rsidR="00D87C6F" w:rsidRPr="008578AF" w:rsidRDefault="00D87C6F" w:rsidP="00D87C6F">
      <w:pPr>
        <w:ind w:left="180"/>
        <w:rPr>
          <w:rFonts w:ascii="Calibri" w:hAnsi="Calibri" w:cs="Calibri"/>
          <w:b/>
        </w:rPr>
      </w:pPr>
      <w:r w:rsidRPr="008578AF">
        <w:rPr>
          <w:rFonts w:ascii="Calibri" w:hAnsi="Calibri" w:cs="Calibri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9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 w:rsidRPr="008578AF">
        <w:rPr>
          <w:rFonts w:ascii="Calibri" w:hAnsi="Calibri" w:cs="Calibri"/>
          <w:b/>
        </w:rPr>
        <w:fldChar w:fldCharType="end"/>
      </w:r>
      <w:bookmarkEnd w:id="4"/>
      <w:r w:rsidRPr="008578AF">
        <w:rPr>
          <w:rFonts w:ascii="Calibri" w:hAnsi="Calibri" w:cs="Calibri"/>
        </w:rPr>
        <w:t xml:space="preserve">  Lacks historical or </w:t>
      </w:r>
      <w:proofErr w:type="spellStart"/>
      <w:r w:rsidRPr="008578AF">
        <w:rPr>
          <w:rFonts w:ascii="Calibri" w:hAnsi="Calibri" w:cs="Calibri"/>
        </w:rPr>
        <w:t>museological</w:t>
      </w:r>
      <w:proofErr w:type="spellEnd"/>
      <w:r w:rsidRPr="008578AF">
        <w:rPr>
          <w:rFonts w:ascii="Calibri" w:hAnsi="Calibri" w:cs="Calibri"/>
        </w:rPr>
        <w:t xml:space="preserve"> value or usefulness:</w:t>
      </w:r>
    </w:p>
    <w:bookmarkStart w:id="5" w:name="Check3"/>
    <w:p w14:paraId="67E78CB5" w14:textId="0EDBC7B6" w:rsidR="00D87C6F" w:rsidRPr="008578AF" w:rsidRDefault="00D87C6F" w:rsidP="00D87C6F">
      <w:pPr>
        <w:ind w:left="720" w:firstLine="720"/>
        <w:rPr>
          <w:rFonts w:ascii="Calibri" w:hAnsi="Calibri" w:cs="Calibri"/>
        </w:rPr>
      </w:pPr>
      <w:r w:rsidRPr="008578AF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r w:rsidRPr="008578AF">
        <w:rPr>
          <w:rFonts w:ascii="Calibri" w:hAnsi="Calibri" w:cs="Calibri"/>
        </w:rPr>
        <w:t xml:space="preserve">  lacks integrity, including if heavily reconstructed</w:t>
      </w:r>
      <w:r w:rsidRPr="008578AF">
        <w:rPr>
          <w:rFonts w:ascii="Calibri" w:hAnsi="Calibri" w:cs="Calibri"/>
        </w:rPr>
        <w:tab/>
      </w:r>
    </w:p>
    <w:p w14:paraId="4275454A" w14:textId="6A77E3AE" w:rsidR="00D87C6F" w:rsidRPr="008578AF" w:rsidRDefault="00D87C6F" w:rsidP="00D87C6F">
      <w:pPr>
        <w:ind w:left="720" w:firstLine="720"/>
        <w:rPr>
          <w:rFonts w:ascii="Calibri" w:hAnsi="Calibri" w:cs="Calibri"/>
        </w:rPr>
      </w:pPr>
      <w:r w:rsidRPr="008578AF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5"/>
      <w:r w:rsidRPr="008578AF">
        <w:rPr>
          <w:rFonts w:ascii="Calibri" w:hAnsi="Calibri" w:cs="Calibri"/>
        </w:rPr>
        <w:t xml:space="preserve">  lacks identity</w:t>
      </w:r>
      <w:r w:rsidRPr="008578AF">
        <w:rPr>
          <w:rFonts w:ascii="Calibri" w:hAnsi="Calibri" w:cs="Calibri"/>
        </w:rPr>
        <w:tab/>
      </w:r>
      <w:r w:rsidRPr="008578AF">
        <w:rPr>
          <w:rFonts w:ascii="Calibri" w:hAnsi="Calibri" w:cs="Calibri"/>
        </w:rPr>
        <w:tab/>
      </w:r>
      <w:bookmarkStart w:id="6" w:name="Check4"/>
    </w:p>
    <w:p w14:paraId="27EFF609" w14:textId="678BC72B" w:rsidR="00D87C6F" w:rsidRPr="008578AF" w:rsidRDefault="00D87C6F" w:rsidP="00D87C6F">
      <w:pPr>
        <w:ind w:left="720" w:firstLine="72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6"/>
      <w:r w:rsidRPr="008578AF">
        <w:rPr>
          <w:rFonts w:ascii="Calibri" w:hAnsi="Calibri" w:cs="Calibri"/>
        </w:rPr>
        <w:t xml:space="preserve">  </w:t>
      </w:r>
      <w:r w:rsidR="00E66497">
        <w:rPr>
          <w:rFonts w:ascii="Calibri" w:hAnsi="Calibri" w:cs="Calibri"/>
        </w:rPr>
        <w:t>lacks</w:t>
      </w:r>
      <w:r w:rsidRPr="008578AF">
        <w:rPr>
          <w:rFonts w:ascii="Calibri" w:hAnsi="Calibri" w:cs="Calibri"/>
        </w:rPr>
        <w:t xml:space="preserve"> provenance  </w:t>
      </w:r>
    </w:p>
    <w:bookmarkStart w:id="7" w:name="Check5"/>
    <w:p w14:paraId="4C80C240" w14:textId="77777777" w:rsidR="00D87C6F" w:rsidRPr="008578AF" w:rsidRDefault="00D87C6F" w:rsidP="00D87C6F">
      <w:pPr>
        <w:ind w:left="720" w:firstLine="720"/>
        <w:rPr>
          <w:rFonts w:ascii="Calibri" w:hAnsi="Calibri" w:cs="Calibri"/>
        </w:rPr>
      </w:pPr>
      <w:r w:rsidRPr="008578AF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7"/>
      <w:r w:rsidRPr="008578AF">
        <w:rPr>
          <w:rFonts w:ascii="Calibri" w:hAnsi="Calibri" w:cs="Calibri"/>
        </w:rPr>
        <w:t xml:space="preserve">  lacks authenticity</w:t>
      </w:r>
      <w:bookmarkStart w:id="8" w:name="Check6"/>
    </w:p>
    <w:p w14:paraId="342FEC95" w14:textId="7864A226" w:rsidR="00D87C6F" w:rsidRPr="008578AF" w:rsidRDefault="00D87C6F" w:rsidP="008578AF">
      <w:pPr>
        <w:ind w:left="720" w:firstLine="720"/>
        <w:rPr>
          <w:rFonts w:ascii="Calibri" w:hAnsi="Calibri" w:cs="Calibri"/>
        </w:rPr>
      </w:pPr>
      <w:r w:rsidRPr="008578AF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8"/>
      <w:r w:rsidRPr="008578AF">
        <w:rPr>
          <w:rFonts w:ascii="Calibri" w:hAnsi="Calibri" w:cs="Calibri"/>
        </w:rPr>
        <w:t xml:space="preserve">  Cannot be salvaged even with prudent conservation care because of deterioration</w:t>
      </w:r>
    </w:p>
    <w:p w14:paraId="2D93E82C" w14:textId="77777777" w:rsidR="00D87C6F" w:rsidRPr="008578AF" w:rsidRDefault="00D87C6F" w:rsidP="00D87C6F">
      <w:pPr>
        <w:ind w:left="144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0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9"/>
      <w:r w:rsidRPr="008578AF">
        <w:rPr>
          <w:rFonts w:ascii="Calibri" w:hAnsi="Calibri" w:cs="Calibri"/>
        </w:rPr>
        <w:t xml:space="preserve">  Other:  </w:t>
      </w:r>
    </w:p>
    <w:p w14:paraId="506634E7" w14:textId="357BAF0D" w:rsidR="00D87C6F" w:rsidRPr="008578AF" w:rsidRDefault="00D87C6F" w:rsidP="008578AF">
      <w:pPr>
        <w:ind w:left="540" w:right="-450" w:hanging="360"/>
        <w:rPr>
          <w:rFonts w:ascii="Calibri" w:hAnsi="Calibri" w:cs="Calibri"/>
        </w:rPr>
      </w:pPr>
      <w:r w:rsidRPr="008578AF">
        <w:rPr>
          <w:rFonts w:ascii="Calibri" w:hAnsi="Calibri" w:cs="Calibri"/>
          <w:b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 w:rsidRPr="008578AF">
        <w:rPr>
          <w:rFonts w:ascii="Calibri" w:hAnsi="Calibri" w:cs="Calibri"/>
          <w:b/>
        </w:rPr>
        <w:fldChar w:fldCharType="end"/>
      </w:r>
      <w:bookmarkEnd w:id="10"/>
      <w:r w:rsidRPr="008578AF">
        <w:rPr>
          <w:rFonts w:ascii="Calibri" w:hAnsi="Calibri" w:cs="Calibri"/>
        </w:rPr>
        <w:t xml:space="preserve">  </w:t>
      </w:r>
      <w:proofErr w:type="gramStart"/>
      <w:r w:rsidRPr="008578AF">
        <w:rPr>
          <w:rFonts w:ascii="Calibri" w:hAnsi="Calibri" w:cs="Calibri"/>
        </w:rPr>
        <w:t>Degree</w:t>
      </w:r>
      <w:proofErr w:type="gramEnd"/>
      <w:r w:rsidRPr="008578AF">
        <w:rPr>
          <w:rFonts w:ascii="Calibri" w:hAnsi="Calibri" w:cs="Calibri"/>
        </w:rPr>
        <w:t xml:space="preserve"> of conservation care necessary to maintain historic value of item is beyond the scope of the BAWMHC’s mission</w:t>
      </w:r>
      <w:r w:rsidR="008578AF">
        <w:rPr>
          <w:rFonts w:ascii="Calibri" w:hAnsi="Calibri" w:cs="Calibri"/>
        </w:rPr>
        <w:t xml:space="preserve"> </w:t>
      </w:r>
      <w:r w:rsidRPr="008578AF">
        <w:rPr>
          <w:rFonts w:ascii="Calibri" w:hAnsi="Calibri" w:cs="Calibri"/>
        </w:rPr>
        <w:t>statement.</w:t>
      </w:r>
    </w:p>
    <w:p w14:paraId="2E5FB48D" w14:textId="57D87FAC" w:rsidR="00D87C6F" w:rsidRPr="008578AF" w:rsidRDefault="00D87C6F" w:rsidP="008578AF">
      <w:pPr>
        <w:tabs>
          <w:tab w:val="left" w:pos="540"/>
        </w:tabs>
        <w:ind w:left="540" w:right="-450" w:hanging="360"/>
        <w:rPr>
          <w:rFonts w:ascii="Calibri" w:hAnsi="Calibri" w:cs="Calibri"/>
        </w:rPr>
      </w:pPr>
      <w:r w:rsidRPr="008578AF">
        <w:rPr>
          <w:rFonts w:ascii="Calibri" w:hAnsi="Calibri" w:cs="Calibri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 w:rsidRPr="008578AF">
        <w:rPr>
          <w:rFonts w:ascii="Calibri" w:hAnsi="Calibri" w:cs="Calibri"/>
          <w:b/>
        </w:rPr>
        <w:fldChar w:fldCharType="end"/>
      </w:r>
      <w:r w:rsidRPr="008578AF">
        <w:rPr>
          <w:rFonts w:ascii="Calibri" w:hAnsi="Calibri" w:cs="Calibri"/>
        </w:rPr>
        <w:t xml:space="preserve">  Item poses threat to the safety of the public, staff, or other collections items (examples: nitrate film, photo chemicals, kerosene gasoline, bombs, hand grenades, mace).</w:t>
      </w:r>
    </w:p>
    <w:p w14:paraId="57243167" w14:textId="3C52E96B" w:rsidR="00D87C6F" w:rsidRPr="008578AF" w:rsidRDefault="00D87C6F" w:rsidP="008578AF">
      <w:pPr>
        <w:ind w:left="540" w:right="-450" w:hanging="360"/>
        <w:rPr>
          <w:rFonts w:ascii="Calibri" w:hAnsi="Calibri" w:cs="Calibri"/>
        </w:rPr>
      </w:pPr>
      <w:r w:rsidRPr="008578AF">
        <w:rPr>
          <w:rFonts w:ascii="Calibri" w:hAnsi="Calibri" w:cs="Calibri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 w:rsidRPr="008578AF">
        <w:rPr>
          <w:rFonts w:ascii="Calibri" w:hAnsi="Calibri" w:cs="Calibri"/>
          <w:b/>
        </w:rPr>
        <w:fldChar w:fldCharType="end"/>
      </w:r>
      <w:r w:rsidRPr="008578AF">
        <w:rPr>
          <w:rFonts w:ascii="Calibri" w:hAnsi="Calibri" w:cs="Calibri"/>
        </w:rPr>
        <w:t xml:space="preserve">  Item is a duplicate of other collections items, or is a typical duplicate of other items, which equally or better demonstrate an historical theme (examples: numerous similar costumes from the same decade, excessive copies of business directories, history books beyond future replacement expectations).</w:t>
      </w:r>
    </w:p>
    <w:p w14:paraId="2B00E76C" w14:textId="77777777" w:rsidR="008578AF" w:rsidRPr="008578AF" w:rsidRDefault="00D87C6F" w:rsidP="008578AF">
      <w:pPr>
        <w:tabs>
          <w:tab w:val="left" w:pos="1440"/>
        </w:tabs>
        <w:ind w:firstLine="180"/>
        <w:rPr>
          <w:rFonts w:ascii="Calibri" w:hAnsi="Calibri" w:cs="Calibri"/>
          <w:b/>
        </w:rPr>
      </w:pPr>
      <w:r w:rsidRPr="008578AF">
        <w:rPr>
          <w:rFonts w:ascii="Calibri" w:hAnsi="Calibri" w:cs="Calibri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 w:rsidRPr="008578AF">
        <w:rPr>
          <w:rFonts w:ascii="Calibri" w:hAnsi="Calibri" w:cs="Calibri"/>
          <w:b/>
        </w:rPr>
        <w:fldChar w:fldCharType="end"/>
      </w:r>
      <w:bookmarkEnd w:id="11"/>
      <w:r w:rsidRPr="008578AF">
        <w:rPr>
          <w:rFonts w:ascii="Calibri" w:hAnsi="Calibri" w:cs="Calibri"/>
        </w:rPr>
        <w:t xml:space="preserve">  In compliance with federal or state law: ________________________________________________________</w:t>
      </w:r>
    </w:p>
    <w:p w14:paraId="71473DA0" w14:textId="77777777" w:rsidR="00D87C6F" w:rsidRPr="008578AF" w:rsidRDefault="00D87C6F" w:rsidP="00D87C6F">
      <w:pPr>
        <w:tabs>
          <w:tab w:val="num" w:pos="720"/>
          <w:tab w:val="left" w:pos="1440"/>
        </w:tabs>
        <w:ind w:left="720"/>
        <w:rPr>
          <w:rFonts w:ascii="Calibri" w:hAnsi="Calibri" w:cs="Calibri"/>
          <w:b/>
        </w:rPr>
      </w:pPr>
    </w:p>
    <w:p w14:paraId="55141A7C" w14:textId="77777777" w:rsidR="00D87C6F" w:rsidRPr="008578AF" w:rsidRDefault="00D87C6F" w:rsidP="00D87C6F">
      <w:pPr>
        <w:numPr>
          <w:ilvl w:val="0"/>
          <w:numId w:val="19"/>
        </w:numPr>
        <w:tabs>
          <w:tab w:val="clear" w:pos="720"/>
          <w:tab w:val="num" w:pos="180"/>
        </w:tabs>
        <w:spacing w:before="0" w:after="0" w:line="240" w:lineRule="auto"/>
        <w:ind w:left="180"/>
        <w:rPr>
          <w:rFonts w:ascii="Calibri" w:hAnsi="Calibri" w:cs="Calibri"/>
        </w:rPr>
      </w:pPr>
      <w:r w:rsidRPr="008578AF">
        <w:rPr>
          <w:rFonts w:ascii="Calibri" w:hAnsi="Calibri" w:cs="Calibri"/>
        </w:rPr>
        <w:t>Disposition Recommendation:</w:t>
      </w:r>
    </w:p>
    <w:p w14:paraId="7F48EE85" w14:textId="6C5A98A4" w:rsidR="00D87C6F" w:rsidRPr="008578AF" w:rsidRDefault="00D87C6F" w:rsidP="00E66497">
      <w:pPr>
        <w:ind w:left="540" w:hanging="36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2"/>
      <w:r w:rsidRPr="008578AF">
        <w:rPr>
          <w:rFonts w:ascii="Calibri" w:hAnsi="Calibri" w:cs="Calibri"/>
        </w:rPr>
        <w:t xml:space="preserve">  Transfer to another non-profit educational institution or cultural organization </w:t>
      </w:r>
    </w:p>
    <w:bookmarkStart w:id="13" w:name="Check11"/>
    <w:p w14:paraId="2BF35E9A" w14:textId="6611CE02" w:rsidR="00D87C6F" w:rsidRPr="008578AF" w:rsidRDefault="00D87C6F" w:rsidP="00E66497">
      <w:pPr>
        <w:ind w:left="540" w:hanging="36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3"/>
      <w:r w:rsidRPr="008578AF">
        <w:rPr>
          <w:rFonts w:ascii="Calibri" w:hAnsi="Calibri" w:cs="Calibri"/>
        </w:rPr>
        <w:t xml:space="preserve">  Transfer to regional, state, or local surplus </w:t>
      </w:r>
    </w:p>
    <w:bookmarkStart w:id="14" w:name="Check12"/>
    <w:p w14:paraId="3280FE35" w14:textId="6B2520D8" w:rsidR="00D87C6F" w:rsidRPr="008578AF" w:rsidRDefault="00D87C6F" w:rsidP="00E66497">
      <w:pPr>
        <w:ind w:left="540" w:hanging="36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4"/>
      <w:r w:rsidRPr="008578AF">
        <w:rPr>
          <w:rFonts w:ascii="Calibri" w:hAnsi="Calibri" w:cs="Calibri"/>
        </w:rPr>
        <w:t xml:space="preserve">  Retain for conservation research </w:t>
      </w:r>
    </w:p>
    <w:bookmarkStart w:id="15" w:name="Check13"/>
    <w:p w14:paraId="19A4FCF1" w14:textId="15DD3312" w:rsidR="00D87C6F" w:rsidRPr="008578AF" w:rsidRDefault="00D87C6F" w:rsidP="00E66497">
      <w:pPr>
        <w:ind w:left="540" w:hanging="36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5"/>
      <w:r w:rsidRPr="008578AF">
        <w:rPr>
          <w:rFonts w:ascii="Calibri" w:hAnsi="Calibri" w:cs="Calibri"/>
        </w:rPr>
        <w:t xml:space="preserve"> </w:t>
      </w:r>
      <w:r w:rsidR="008578AF">
        <w:rPr>
          <w:rFonts w:ascii="Calibri" w:hAnsi="Calibri" w:cs="Calibri"/>
        </w:rPr>
        <w:t xml:space="preserve"> </w:t>
      </w:r>
      <w:r w:rsidRPr="008578AF">
        <w:rPr>
          <w:rFonts w:ascii="Calibri" w:hAnsi="Calibri" w:cs="Calibri"/>
        </w:rPr>
        <w:t xml:space="preserve">Retain for educational programming </w:t>
      </w:r>
    </w:p>
    <w:p w14:paraId="69885A2D" w14:textId="59B5B680" w:rsidR="00D87C6F" w:rsidRPr="008578AF" w:rsidRDefault="00D87C6F" w:rsidP="00E66497">
      <w:pPr>
        <w:ind w:left="540" w:hanging="36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6"/>
      <w:r w:rsidRPr="008578AF">
        <w:rPr>
          <w:rFonts w:ascii="Calibri" w:hAnsi="Calibri" w:cs="Calibri"/>
        </w:rPr>
        <w:t xml:space="preserve">  Public auction</w:t>
      </w:r>
    </w:p>
    <w:p w14:paraId="2EF86C21" w14:textId="77777777" w:rsidR="00D87C6F" w:rsidRPr="008578AF" w:rsidRDefault="00D87C6F" w:rsidP="00E66497">
      <w:pPr>
        <w:ind w:left="540" w:hanging="36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7"/>
      <w:r w:rsidRPr="008578AF">
        <w:rPr>
          <w:rFonts w:ascii="Calibri" w:hAnsi="Calibri" w:cs="Calibri"/>
        </w:rPr>
        <w:t xml:space="preserve">  Destroy</w:t>
      </w:r>
    </w:p>
    <w:p w14:paraId="6E6DC319" w14:textId="58330F10" w:rsidR="00D87C6F" w:rsidRPr="008578AF" w:rsidRDefault="00D87C6F" w:rsidP="00E66497">
      <w:pPr>
        <w:ind w:left="540" w:hanging="36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8"/>
      <w:r w:rsidRPr="008578AF">
        <w:rPr>
          <w:rFonts w:ascii="Calibri" w:hAnsi="Calibri" w:cs="Calibri"/>
        </w:rPr>
        <w:t xml:space="preserve">  Other means, as determined appropriate by the Chair: </w:t>
      </w:r>
    </w:p>
    <w:p w14:paraId="5861F76D" w14:textId="77777777" w:rsidR="008578AF" w:rsidRPr="008578AF" w:rsidRDefault="008578AF" w:rsidP="00D87C6F">
      <w:pPr>
        <w:jc w:val="both"/>
        <w:rPr>
          <w:rFonts w:ascii="Calibri" w:hAnsi="Calibri" w:cs="Calibri"/>
        </w:rPr>
      </w:pPr>
    </w:p>
    <w:p w14:paraId="2610207F" w14:textId="30D927EB" w:rsidR="00D87C6F" w:rsidRPr="008578AF" w:rsidRDefault="008578AF" w:rsidP="00D87C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Optional </w:t>
      </w:r>
      <w:r w:rsidR="00D87C6F" w:rsidRPr="008578AF">
        <w:rPr>
          <w:rFonts w:ascii="Calibri" w:hAnsi="Calibri" w:cs="Calibri"/>
        </w:rPr>
        <w:t>Attachments:</w:t>
      </w:r>
    </w:p>
    <w:bookmarkStart w:id="19" w:name="Check17"/>
    <w:p w14:paraId="53BB62F4" w14:textId="5CDF8596" w:rsidR="00D87C6F" w:rsidRPr="008578AF" w:rsidRDefault="00D87C6F" w:rsidP="00E66497">
      <w:pPr>
        <w:tabs>
          <w:tab w:val="num" w:pos="1440"/>
        </w:tabs>
        <w:ind w:left="360" w:hanging="18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19"/>
      <w:r w:rsidRPr="008578AF">
        <w:rPr>
          <w:rFonts w:ascii="Calibri" w:hAnsi="Calibri" w:cs="Calibri"/>
        </w:rPr>
        <w:t xml:space="preserve">  Documentation concerning </w:t>
      </w:r>
      <w:r w:rsidR="008578AF">
        <w:rPr>
          <w:rFonts w:ascii="Calibri" w:hAnsi="Calibri" w:cs="Calibri"/>
        </w:rPr>
        <w:t>BAWMHC</w:t>
      </w:r>
      <w:r w:rsidRPr="008578AF">
        <w:rPr>
          <w:rFonts w:ascii="Calibri" w:hAnsi="Calibri" w:cs="Calibri"/>
        </w:rPr>
        <w:t xml:space="preserve"> acquisition and ownership</w:t>
      </w:r>
    </w:p>
    <w:bookmarkStart w:id="20" w:name="Check18"/>
    <w:p w14:paraId="56D01B08" w14:textId="77777777" w:rsidR="00D87C6F" w:rsidRPr="008578AF" w:rsidRDefault="00D87C6F" w:rsidP="00E66497">
      <w:pPr>
        <w:tabs>
          <w:tab w:val="num" w:pos="1440"/>
        </w:tabs>
        <w:ind w:left="360" w:hanging="18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20"/>
      <w:r w:rsidRPr="008578AF">
        <w:rPr>
          <w:rFonts w:ascii="Calibri" w:hAnsi="Calibri" w:cs="Calibri"/>
        </w:rPr>
        <w:t xml:space="preserve">  Curatorial examination (include valuation)</w:t>
      </w:r>
    </w:p>
    <w:bookmarkStart w:id="21" w:name="Check19"/>
    <w:p w14:paraId="08A9ED6F" w14:textId="77777777" w:rsidR="00D87C6F" w:rsidRPr="008578AF" w:rsidRDefault="00D87C6F" w:rsidP="00E66497">
      <w:pPr>
        <w:tabs>
          <w:tab w:val="num" w:pos="1440"/>
        </w:tabs>
        <w:ind w:left="360" w:hanging="18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21"/>
      <w:r w:rsidRPr="008578AF">
        <w:rPr>
          <w:rFonts w:ascii="Calibri" w:hAnsi="Calibri" w:cs="Calibri"/>
        </w:rPr>
        <w:t xml:space="preserve">  Conservation examination</w:t>
      </w:r>
    </w:p>
    <w:bookmarkStart w:id="22" w:name="Check20"/>
    <w:p w14:paraId="7A066189" w14:textId="7BE9E2B2" w:rsidR="00D87C6F" w:rsidRPr="008578AF" w:rsidRDefault="00D87C6F" w:rsidP="00E66497">
      <w:pPr>
        <w:tabs>
          <w:tab w:val="num" w:pos="1440"/>
        </w:tabs>
        <w:ind w:left="360" w:hanging="18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22"/>
      <w:r w:rsidRPr="008578AF">
        <w:rPr>
          <w:rFonts w:ascii="Calibri" w:hAnsi="Calibri" w:cs="Calibri"/>
        </w:rPr>
        <w:t xml:space="preserve">  Documentation pertaining to </w:t>
      </w:r>
      <w:r w:rsidR="008578AF">
        <w:rPr>
          <w:rFonts w:ascii="Calibri" w:hAnsi="Calibri" w:cs="Calibri"/>
        </w:rPr>
        <w:t>federal or state law</w:t>
      </w:r>
    </w:p>
    <w:bookmarkStart w:id="23" w:name="Check21"/>
    <w:p w14:paraId="5BBC4865" w14:textId="415DE678" w:rsidR="00D87C6F" w:rsidRPr="008578AF" w:rsidRDefault="00D87C6F" w:rsidP="00E66497">
      <w:pPr>
        <w:tabs>
          <w:tab w:val="num" w:pos="1440"/>
        </w:tabs>
        <w:ind w:left="360" w:hanging="180"/>
        <w:rPr>
          <w:rFonts w:ascii="Calibri" w:hAnsi="Calibri" w:cs="Calibri"/>
          <w:b/>
        </w:rPr>
      </w:pPr>
      <w:r w:rsidRPr="008578AF">
        <w:rPr>
          <w:rFonts w:ascii="Calibri" w:hAnsi="Calibri" w:cs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bookmarkEnd w:id="23"/>
      <w:r w:rsidRPr="008578AF">
        <w:rPr>
          <w:rFonts w:ascii="Calibri" w:hAnsi="Calibri" w:cs="Calibri"/>
        </w:rPr>
        <w:t xml:space="preserve">  Other relevant material</w:t>
      </w:r>
    </w:p>
    <w:p w14:paraId="6EBBFCD9" w14:textId="77777777" w:rsidR="00E66497" w:rsidRPr="008578AF" w:rsidRDefault="00E66497" w:rsidP="00D87C6F">
      <w:pPr>
        <w:ind w:firstLine="720"/>
        <w:rPr>
          <w:rFonts w:ascii="Calibri" w:hAnsi="Calibri" w:cs="Calibri"/>
        </w:rPr>
      </w:pPr>
      <w:bookmarkStart w:id="24" w:name="Check26"/>
    </w:p>
    <w:bookmarkEnd w:id="24"/>
    <w:p w14:paraId="21F78943" w14:textId="3C747DCD" w:rsidR="00257834" w:rsidRPr="008578AF" w:rsidRDefault="008578AF" w:rsidP="000C141E">
      <w:pPr>
        <w:rPr>
          <w:rFonts w:ascii="Calibri" w:hAnsi="Calibri" w:cs="Calibri"/>
        </w:rPr>
      </w:pPr>
      <w:r w:rsidRPr="008578AF">
        <w:rPr>
          <w:rFonts w:ascii="Calibri" w:hAnsi="Calibri" w:cs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578A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578AF">
        <w:rPr>
          <w:rFonts w:ascii="Calibri" w:hAnsi="Calibri" w:cs="Calibri"/>
        </w:rPr>
        <w:fldChar w:fldCharType="end"/>
      </w:r>
      <w:r w:rsidRPr="008578AF">
        <w:rPr>
          <w:rFonts w:ascii="Calibri" w:hAnsi="Calibri" w:cs="Calibri"/>
        </w:rPr>
        <w:t xml:space="preserve">  </w:t>
      </w:r>
      <w:r w:rsidR="00D87C6F" w:rsidRPr="008578AF">
        <w:rPr>
          <w:rFonts w:ascii="Calibri" w:hAnsi="Calibri" w:cs="Calibri"/>
        </w:rPr>
        <w:t>Approved</w:t>
      </w:r>
    </w:p>
    <w:p w14:paraId="30599014" w14:textId="15CE738B" w:rsidR="00F970DB" w:rsidRPr="008578AF" w:rsidRDefault="00F970DB" w:rsidP="00AA2E1E">
      <w:pPr>
        <w:spacing w:before="0" w:after="0" w:line="240" w:lineRule="auto"/>
        <w:rPr>
          <w:rFonts w:ascii="Calibri" w:hAnsi="Calibri" w:cs="Calibri"/>
          <w:bCs/>
          <w:u w:val="single"/>
        </w:rPr>
      </w:pPr>
      <w:bookmarkStart w:id="25" w:name="_Hlk169683123"/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Pr="008578AF">
        <w:rPr>
          <w:rFonts w:ascii="Calibri" w:hAnsi="Calibri" w:cs="Calibri"/>
          <w:u w:val="single"/>
        </w:rPr>
        <w:tab/>
      </w:r>
      <w:r w:rsidR="008D1BF6" w:rsidRPr="008578AF">
        <w:rPr>
          <w:rFonts w:ascii="Calibri" w:hAnsi="Calibri" w:cs="Calibri"/>
          <w:u w:val="single"/>
        </w:rPr>
        <w:tab/>
      </w:r>
      <w:r w:rsidR="008D1BF6" w:rsidRPr="008578AF">
        <w:rPr>
          <w:rFonts w:ascii="Calibri" w:hAnsi="Calibri" w:cs="Calibri"/>
          <w:u w:val="single"/>
        </w:rPr>
        <w:tab/>
      </w:r>
      <w:r w:rsidR="00257834" w:rsidRPr="008578AF">
        <w:rPr>
          <w:rFonts w:ascii="Calibri" w:hAnsi="Calibri" w:cs="Calibri"/>
          <w:bCs/>
          <w:u w:val="single"/>
        </w:rPr>
        <w:t>Date</w:t>
      </w:r>
      <w:r w:rsidR="00257834" w:rsidRPr="008578AF">
        <w:rPr>
          <w:rFonts w:ascii="Calibri" w:hAnsi="Calibri" w:cs="Calibri"/>
          <w:bCs/>
          <w:u w:val="single"/>
        </w:rPr>
        <w:tab/>
      </w:r>
      <w:r w:rsidR="00257834" w:rsidRPr="008578AF">
        <w:rPr>
          <w:rFonts w:ascii="Calibri" w:hAnsi="Calibri" w:cs="Calibri"/>
          <w:bCs/>
          <w:u w:val="single"/>
        </w:rPr>
        <w:tab/>
      </w:r>
      <w:r w:rsidR="00257834" w:rsidRPr="008578AF">
        <w:rPr>
          <w:rFonts w:ascii="Calibri" w:hAnsi="Calibri" w:cs="Calibri"/>
          <w:bCs/>
          <w:u w:val="single"/>
        </w:rPr>
        <w:tab/>
      </w:r>
    </w:p>
    <w:p w14:paraId="76F926B4" w14:textId="4B32FF7D" w:rsidR="00257834" w:rsidRPr="008578AF" w:rsidRDefault="008578AF" w:rsidP="00AA2E1E">
      <w:pPr>
        <w:spacing w:before="0" w:after="0" w:line="240" w:lineRule="auto"/>
        <w:rPr>
          <w:rFonts w:ascii="Calibri" w:hAnsi="Calibri" w:cs="Calibri"/>
        </w:rPr>
      </w:pPr>
      <w:r w:rsidRPr="008578AF">
        <w:rPr>
          <w:rFonts w:ascii="Calibri" w:hAnsi="Calibri" w:cs="Calibri"/>
        </w:rPr>
        <w:t>Board Chair Signature</w:t>
      </w:r>
    </w:p>
    <w:p w14:paraId="5DEBE1FD" w14:textId="77777777" w:rsidR="008D1BF6" w:rsidRPr="008578AF" w:rsidRDefault="008D1BF6" w:rsidP="00AA2E1E">
      <w:pPr>
        <w:spacing w:before="0" w:after="0" w:line="240" w:lineRule="auto"/>
        <w:rPr>
          <w:rFonts w:ascii="Calibri" w:hAnsi="Calibri" w:cs="Calibri"/>
          <w:u w:val="single"/>
        </w:rPr>
      </w:pPr>
    </w:p>
    <w:p w14:paraId="4F4EC69E" w14:textId="05D08483" w:rsidR="00F970DB" w:rsidRPr="008578AF" w:rsidRDefault="00257834" w:rsidP="00AA2E1E">
      <w:pPr>
        <w:spacing w:before="0" w:after="0" w:line="240" w:lineRule="auto"/>
        <w:rPr>
          <w:rFonts w:ascii="Calibri" w:hAnsi="Calibri" w:cs="Calibri"/>
          <w:b/>
          <w:u w:val="single"/>
        </w:rPr>
      </w:pP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  <w:r w:rsidRPr="008578AF">
        <w:rPr>
          <w:rFonts w:ascii="Calibri" w:hAnsi="Calibri" w:cs="Calibri"/>
          <w:b/>
          <w:u w:val="single"/>
        </w:rPr>
        <w:tab/>
      </w:r>
    </w:p>
    <w:p w14:paraId="429AA2B7" w14:textId="6D2D398A" w:rsidR="00257834" w:rsidRPr="008578AF" w:rsidRDefault="008578AF" w:rsidP="00AA2E1E">
      <w:pPr>
        <w:spacing w:before="0" w:after="0" w:line="240" w:lineRule="auto"/>
        <w:rPr>
          <w:rFonts w:ascii="Calibri" w:hAnsi="Calibri" w:cs="Calibri"/>
          <w:bCs/>
        </w:rPr>
      </w:pPr>
      <w:r w:rsidRPr="008578AF">
        <w:rPr>
          <w:rFonts w:ascii="Calibri" w:hAnsi="Calibri" w:cs="Calibri"/>
        </w:rPr>
        <w:t>Board Chair</w:t>
      </w:r>
      <w:r w:rsidR="008D1BF6" w:rsidRPr="008578AF">
        <w:rPr>
          <w:rFonts w:ascii="Calibri" w:hAnsi="Calibri" w:cs="Calibri"/>
        </w:rPr>
        <w:t xml:space="preserve"> Printed Name</w:t>
      </w:r>
      <w:bookmarkEnd w:id="25"/>
    </w:p>
    <w:sectPr w:rsidR="00257834" w:rsidRPr="008578AF" w:rsidSect="00E66497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BD3ED" w14:textId="77777777" w:rsidR="0055759C" w:rsidRDefault="0055759C">
      <w:pPr>
        <w:spacing w:after="0" w:line="240" w:lineRule="auto"/>
      </w:pPr>
      <w:r>
        <w:separator/>
      </w:r>
    </w:p>
  </w:endnote>
  <w:endnote w:type="continuationSeparator" w:id="0">
    <w:p w14:paraId="45971237" w14:textId="77777777" w:rsidR="0055759C" w:rsidRDefault="0055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867112075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C28267" w14:textId="5942CC91" w:rsidR="00E66497" w:rsidRPr="00E66497" w:rsidRDefault="00E66497" w:rsidP="00E6649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bCs/>
              </w:rPr>
            </w:pPr>
            <w:r w:rsidRPr="00E66497">
              <w:rPr>
                <w:rFonts w:ascii="Calibri" w:eastAsia="Times New Roman" w:hAnsi="Calibri" w:cs="Calibri"/>
                <w:bCs/>
              </w:rPr>
              <w:t>3091 California Street Denver, CO 80205</w:t>
            </w:r>
            <w:r w:rsidRPr="00E66497">
              <w:rPr>
                <w:rFonts w:ascii="Calibri" w:eastAsia="Times New Roman" w:hAnsi="Calibri" w:cs="Calibri"/>
                <w:bCs/>
              </w:rPr>
              <w:tab/>
            </w:r>
            <w:r w:rsidRPr="00E66497">
              <w:rPr>
                <w:rFonts w:ascii="Calibri" w:eastAsia="Times New Roman" w:hAnsi="Calibri" w:cs="Calibri"/>
                <w:bCs/>
              </w:rPr>
              <w:tab/>
            </w:r>
            <w:r w:rsidRPr="00E66497">
              <w:rPr>
                <w:rFonts w:ascii="Calibri" w:eastAsia="Times New Roman" w:hAnsi="Calibri" w:cs="Calibri"/>
                <w:bCs/>
              </w:rPr>
              <w:tab/>
            </w:r>
            <w:r w:rsidRPr="00E66497">
              <w:rPr>
                <w:rFonts w:ascii="Calibri" w:eastAsia="Times New Roman" w:hAnsi="Calibri" w:cs="Calibri"/>
                <w:bCs/>
              </w:rPr>
              <w:tab/>
            </w:r>
            <w:r w:rsidRPr="00E66497">
              <w:rPr>
                <w:rFonts w:ascii="Calibri" w:eastAsia="Times New Roman" w:hAnsi="Calibri" w:cs="Calibri"/>
                <w:bCs/>
              </w:rPr>
              <w:tab/>
            </w:r>
            <w:r w:rsidRPr="00E66497">
              <w:rPr>
                <w:rFonts w:ascii="Calibri" w:eastAsia="Times New Roman" w:hAnsi="Calibri" w:cs="Calibri"/>
                <w:bCs/>
              </w:rPr>
              <w:tab/>
              <w:t xml:space="preserve">                                720-242-7248</w:t>
            </w:r>
          </w:p>
          <w:p w14:paraId="1B9FC25B" w14:textId="3CE78578" w:rsidR="004E1AED" w:rsidRPr="00E66497" w:rsidRDefault="008578AF" w:rsidP="00E66497">
            <w:pPr>
              <w:pStyle w:val="Footer"/>
              <w:jc w:val="right"/>
              <w:rPr>
                <w:rFonts w:ascii="Calibri" w:hAnsi="Calibri" w:cs="Calibri"/>
              </w:rPr>
            </w:pPr>
            <w:r w:rsidRPr="00E66497">
              <w:rPr>
                <w:rFonts w:ascii="Calibri" w:hAnsi="Calibri" w:cs="Calibri"/>
              </w:rPr>
              <w:t xml:space="preserve">Page </w:t>
            </w:r>
            <w:r w:rsidRPr="00E66497">
              <w:rPr>
                <w:rFonts w:ascii="Calibri" w:hAnsi="Calibri" w:cs="Calibri"/>
                <w:b/>
                <w:bCs/>
              </w:rPr>
              <w:fldChar w:fldCharType="begin"/>
            </w:r>
            <w:r w:rsidRPr="00E66497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E66497">
              <w:rPr>
                <w:rFonts w:ascii="Calibri" w:hAnsi="Calibri" w:cs="Calibri"/>
                <w:b/>
                <w:bCs/>
              </w:rPr>
              <w:fldChar w:fldCharType="separate"/>
            </w:r>
            <w:r w:rsidRPr="00E66497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E66497">
              <w:rPr>
                <w:rFonts w:ascii="Calibri" w:hAnsi="Calibri" w:cs="Calibri"/>
                <w:b/>
                <w:bCs/>
              </w:rPr>
              <w:fldChar w:fldCharType="end"/>
            </w:r>
            <w:r w:rsidRPr="00E66497">
              <w:rPr>
                <w:rFonts w:ascii="Calibri" w:hAnsi="Calibri" w:cs="Calibri"/>
              </w:rPr>
              <w:t xml:space="preserve"> of </w:t>
            </w:r>
            <w:r w:rsidRPr="00E66497">
              <w:rPr>
                <w:rFonts w:ascii="Calibri" w:hAnsi="Calibri" w:cs="Calibri"/>
                <w:b/>
                <w:bCs/>
              </w:rPr>
              <w:fldChar w:fldCharType="begin"/>
            </w:r>
            <w:r w:rsidRPr="00E66497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E66497">
              <w:rPr>
                <w:rFonts w:ascii="Calibri" w:hAnsi="Calibri" w:cs="Calibri"/>
                <w:b/>
                <w:bCs/>
              </w:rPr>
              <w:fldChar w:fldCharType="separate"/>
            </w:r>
            <w:r w:rsidRPr="00E66497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E66497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DEC0" w14:textId="5C0EBA1B" w:rsidR="008578AF" w:rsidRPr="00CA5992" w:rsidRDefault="008578AF" w:rsidP="008578AF">
    <w:pPr>
      <w:spacing w:after="0" w:line="240" w:lineRule="auto"/>
      <w:outlineLvl w:val="1"/>
      <w:rPr>
        <w:rFonts w:eastAsia="Times New Roman" w:cstheme="minorHAnsi"/>
        <w:bCs/>
      </w:rPr>
    </w:pPr>
    <w:bookmarkStart w:id="26" w:name="_Hlk169683279"/>
    <w:r w:rsidRPr="00CA5992">
      <w:rPr>
        <w:rFonts w:eastAsia="Times New Roman" w:cstheme="minorHAnsi"/>
        <w:bCs/>
      </w:rPr>
      <w:t>3091 California Street Denver, CO 80205</w:t>
    </w:r>
    <w:r w:rsidRPr="00CA5992">
      <w:rPr>
        <w:rFonts w:eastAsia="Times New Roman" w:cstheme="minorHAnsi"/>
        <w:bCs/>
      </w:rPr>
      <w:tab/>
    </w:r>
    <w:r w:rsidRPr="00CA5992">
      <w:rPr>
        <w:rFonts w:eastAsia="Times New Roman" w:cstheme="minorHAnsi"/>
        <w:bCs/>
      </w:rPr>
      <w:tab/>
    </w:r>
    <w:r w:rsidRPr="00CA5992">
      <w:rPr>
        <w:rFonts w:eastAsia="Times New Roman" w:cstheme="minorHAnsi"/>
        <w:bCs/>
      </w:rPr>
      <w:tab/>
    </w:r>
    <w:r w:rsidRPr="00CA5992">
      <w:rPr>
        <w:rFonts w:eastAsia="Times New Roman" w:cstheme="minorHAnsi"/>
        <w:bCs/>
      </w:rPr>
      <w:tab/>
    </w:r>
    <w:r w:rsidRPr="00CA5992">
      <w:rPr>
        <w:rFonts w:eastAsia="Times New Roman" w:cstheme="minorHAnsi"/>
        <w:bCs/>
      </w:rPr>
      <w:tab/>
    </w:r>
    <w:r w:rsidRPr="00CA5992">
      <w:rPr>
        <w:rFonts w:eastAsia="Times New Roman" w:cstheme="minorHAnsi"/>
        <w:bCs/>
      </w:rPr>
      <w:tab/>
      <w:t xml:space="preserve">             </w:t>
    </w:r>
    <w:r>
      <w:rPr>
        <w:rFonts w:eastAsia="Times New Roman" w:cstheme="minorHAnsi"/>
        <w:bCs/>
      </w:rPr>
      <w:t xml:space="preserve">                   </w:t>
    </w:r>
    <w:r w:rsidRPr="00CA5992">
      <w:rPr>
        <w:rFonts w:eastAsia="Times New Roman" w:cstheme="minorHAnsi"/>
        <w:bCs/>
      </w:rPr>
      <w:t xml:space="preserve">   </w:t>
    </w:r>
    <w:r>
      <w:rPr>
        <w:rFonts w:eastAsia="Times New Roman" w:cstheme="minorHAnsi"/>
        <w:bCs/>
      </w:rPr>
      <w:t xml:space="preserve">  </w:t>
    </w:r>
    <w:r w:rsidRPr="00CA5992">
      <w:rPr>
        <w:rFonts w:eastAsia="Times New Roman" w:cstheme="minorHAnsi"/>
        <w:bCs/>
      </w:rPr>
      <w:t>720-242-7248</w:t>
    </w:r>
  </w:p>
  <w:bookmarkEnd w:id="26" w:displacedByCustomXml="next"/>
  <w:sdt>
    <w:sdtPr>
      <w:id w:val="455456847"/>
      <w:docPartObj>
        <w:docPartGallery w:val="Page Numbers (Bottom of Page)"/>
        <w:docPartUnique/>
      </w:docPartObj>
    </w:sdtPr>
    <w:sdtContent>
      <w:sdt>
        <w:sdtPr>
          <w:id w:val="-376319528"/>
          <w:docPartObj>
            <w:docPartGallery w:val="Page Numbers (Top of Page)"/>
            <w:docPartUnique/>
          </w:docPartObj>
        </w:sdtPr>
        <w:sdtContent>
          <w:p w14:paraId="2988EB46" w14:textId="63304451" w:rsidR="008578AF" w:rsidRDefault="008578AF" w:rsidP="008578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72EEAC" w14:textId="5D7536EF" w:rsidR="00502468" w:rsidRPr="00044A22" w:rsidRDefault="00502468">
    <w:pPr>
      <w:pStyle w:val="Footer"/>
      <w:rPr>
        <w:rFonts w:ascii="Calibri" w:hAnsi="Calibri" w:cs="Calibr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4647" w14:textId="77777777" w:rsidR="0055759C" w:rsidRDefault="0055759C">
      <w:pPr>
        <w:spacing w:after="0" w:line="240" w:lineRule="auto"/>
      </w:pPr>
      <w:r>
        <w:separator/>
      </w:r>
    </w:p>
  </w:footnote>
  <w:footnote w:type="continuationSeparator" w:id="0">
    <w:p w14:paraId="63F082E7" w14:textId="77777777" w:rsidR="0055759C" w:rsidRDefault="0055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7625" w14:textId="7C3D8423" w:rsidR="000C141E" w:rsidRPr="000C141E" w:rsidRDefault="000C141E" w:rsidP="000C141E">
    <w:pPr>
      <w:pStyle w:val="Header"/>
      <w:jc w:val="right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  <w:color w:val="808080" w:themeColor="background1" w:themeShade="80"/>
        <w:sz w:val="16"/>
        <w:szCs w:val="16"/>
      </w:rPr>
      <w:t xml:space="preserve">Deaccession and Disposition </w:t>
    </w:r>
    <w:r w:rsidRPr="005076A6">
      <w:rPr>
        <w:rFonts w:ascii="Calibri" w:hAnsi="Calibri" w:cs="Calibri"/>
        <w:color w:val="808080" w:themeColor="background1" w:themeShade="80"/>
        <w:sz w:val="16"/>
        <w:szCs w:val="16"/>
      </w:rPr>
      <w:t>Form 07.04.24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F7324"/>
    <w:multiLevelType w:val="hybridMultilevel"/>
    <w:tmpl w:val="1B284B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1A16EA"/>
    <w:multiLevelType w:val="hybridMultilevel"/>
    <w:tmpl w:val="93E2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2D6F55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36935884">
    <w:abstractNumId w:val="16"/>
  </w:num>
  <w:num w:numId="2" w16cid:durableId="1653679290">
    <w:abstractNumId w:val="12"/>
  </w:num>
  <w:num w:numId="3" w16cid:durableId="3097102">
    <w:abstractNumId w:val="15"/>
  </w:num>
  <w:num w:numId="4" w16cid:durableId="883713590">
    <w:abstractNumId w:val="13"/>
  </w:num>
  <w:num w:numId="5" w16cid:durableId="939996266">
    <w:abstractNumId w:val="18"/>
  </w:num>
  <w:num w:numId="6" w16cid:durableId="1239244960">
    <w:abstractNumId w:val="19"/>
  </w:num>
  <w:num w:numId="7" w16cid:durableId="1790008406">
    <w:abstractNumId w:val="17"/>
  </w:num>
  <w:num w:numId="8" w16cid:durableId="1739132711">
    <w:abstractNumId w:val="20"/>
  </w:num>
  <w:num w:numId="9" w16cid:durableId="2054767288">
    <w:abstractNumId w:val="9"/>
  </w:num>
  <w:num w:numId="10" w16cid:durableId="1364136127">
    <w:abstractNumId w:val="7"/>
  </w:num>
  <w:num w:numId="11" w16cid:durableId="834876396">
    <w:abstractNumId w:val="6"/>
  </w:num>
  <w:num w:numId="12" w16cid:durableId="1721830053">
    <w:abstractNumId w:val="5"/>
  </w:num>
  <w:num w:numId="13" w16cid:durableId="1750496924">
    <w:abstractNumId w:val="4"/>
  </w:num>
  <w:num w:numId="14" w16cid:durableId="1572934119">
    <w:abstractNumId w:val="8"/>
  </w:num>
  <w:num w:numId="15" w16cid:durableId="267155868">
    <w:abstractNumId w:val="3"/>
  </w:num>
  <w:num w:numId="16" w16cid:durableId="1954745431">
    <w:abstractNumId w:val="2"/>
  </w:num>
  <w:num w:numId="17" w16cid:durableId="1719739024">
    <w:abstractNumId w:val="1"/>
  </w:num>
  <w:num w:numId="18" w16cid:durableId="771825066">
    <w:abstractNumId w:val="0"/>
  </w:num>
  <w:num w:numId="19" w16cid:durableId="1020087087">
    <w:abstractNumId w:val="14"/>
  </w:num>
  <w:num w:numId="20" w16cid:durableId="147020466">
    <w:abstractNumId w:val="11"/>
  </w:num>
  <w:num w:numId="21" w16cid:durableId="368920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68"/>
    <w:rsid w:val="00044A22"/>
    <w:rsid w:val="00066C5F"/>
    <w:rsid w:val="00084843"/>
    <w:rsid w:val="000C141E"/>
    <w:rsid w:val="00194DF6"/>
    <w:rsid w:val="00257834"/>
    <w:rsid w:val="00291D0F"/>
    <w:rsid w:val="00297C5E"/>
    <w:rsid w:val="00305C45"/>
    <w:rsid w:val="003560BF"/>
    <w:rsid w:val="00401F7B"/>
    <w:rsid w:val="004E1AED"/>
    <w:rsid w:val="00502468"/>
    <w:rsid w:val="0055759C"/>
    <w:rsid w:val="005B3E65"/>
    <w:rsid w:val="005C12A5"/>
    <w:rsid w:val="0064607E"/>
    <w:rsid w:val="00660206"/>
    <w:rsid w:val="00674067"/>
    <w:rsid w:val="00805613"/>
    <w:rsid w:val="008176CE"/>
    <w:rsid w:val="00821B6C"/>
    <w:rsid w:val="008578AF"/>
    <w:rsid w:val="008A158B"/>
    <w:rsid w:val="008D1BF6"/>
    <w:rsid w:val="00950D55"/>
    <w:rsid w:val="009A4507"/>
    <w:rsid w:val="009B574C"/>
    <w:rsid w:val="00A1310C"/>
    <w:rsid w:val="00A80457"/>
    <w:rsid w:val="00AA2E1E"/>
    <w:rsid w:val="00AB4FF7"/>
    <w:rsid w:val="00CF1D71"/>
    <w:rsid w:val="00D47A97"/>
    <w:rsid w:val="00D87C6F"/>
    <w:rsid w:val="00D92802"/>
    <w:rsid w:val="00DB1393"/>
    <w:rsid w:val="00E428D3"/>
    <w:rsid w:val="00E66497"/>
    <w:rsid w:val="00F018DA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B99F"/>
  <w15:docId w15:val="{13DFB048-B41B-49A7-8D0E-7A2B43A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qFormat/>
    <w:rsid w:val="00D87C6F"/>
    <w:pPr>
      <w:spacing w:before="0" w:after="0" w:line="240" w:lineRule="auto"/>
      <w:ind w:left="720"/>
      <w:contextualSpacing/>
    </w:pPr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DF8C0-A702-4835-BE7C-FE4E6C65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Moya Hansen</dc:creator>
  <cp:lastModifiedBy>Chip Colwell</cp:lastModifiedBy>
  <cp:revision>2</cp:revision>
  <cp:lastPrinted>2017-04-22T22:24:00Z</cp:lastPrinted>
  <dcterms:created xsi:type="dcterms:W3CDTF">2024-09-06T22:44:00Z</dcterms:created>
  <dcterms:modified xsi:type="dcterms:W3CDTF">2024-09-06T22:44:00Z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